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Roman" w:hAnsi="Times Roman"/>
          <w:shd w:val="clear" w:color="auto" w:fill="ffffff"/>
          <w:rtl w:val="0"/>
        </w:rPr>
      </w:pPr>
    </w:p>
    <w:p>
      <w:pPr>
        <w:pStyle w:val="Default"/>
        <w:bidi w:val="0"/>
        <w:spacing w:before="0" w:line="240" w:lineRule="auto"/>
        <w:ind w:left="0" w:right="0" w:firstLine="0"/>
        <w:jc w:val="left"/>
        <w:rPr>
          <w:rFonts w:ascii="Times Roman" w:hAnsi="Times Roman"/>
          <w:shd w:val="clear" w:color="auto" w:fill="00141e"/>
          <w:rtl w:val="0"/>
        </w:rPr>
      </w:pPr>
    </w:p>
    <w:p>
      <w:pPr>
        <w:pStyle w:val="Default"/>
        <w:bidi w:val="0"/>
        <w:spacing w:before="0" w:line="240" w:lineRule="auto"/>
        <w:ind w:left="0" w:right="0" w:firstLine="0"/>
        <w:jc w:val="left"/>
        <w:rPr>
          <w:rFonts w:ascii="Times Roman" w:hAnsi="Times Roman"/>
          <w:shd w:val="clear" w:color="auto" w:fill="404f57"/>
          <w:rtl w:val="0"/>
        </w:rPr>
      </w:pPr>
    </w:p>
    <w:p>
      <w:pPr>
        <w:pStyle w:val="Default"/>
        <w:bidi w:val="0"/>
        <w:spacing w:before="0" w:line="240" w:lineRule="auto"/>
        <w:ind w:left="0" w:right="0" w:firstLine="0"/>
        <w:jc w:val="left"/>
        <w:rPr>
          <w:rFonts w:ascii="Times Roman" w:hAnsi="Times Roman"/>
          <w:shd w:val="clear" w:color="auto" w:fill="ffffff"/>
          <w:rtl w:val="0"/>
        </w:rPr>
      </w:pPr>
    </w:p>
    <w:p>
      <w:pPr>
        <w:pStyle w:val="Default"/>
        <w:bidi w:val="0"/>
        <w:spacing w:before="0" w:line="480" w:lineRule="atLeast"/>
        <w:ind w:left="0" w:right="0" w:firstLine="0"/>
        <w:jc w:val="left"/>
        <w:rPr>
          <w:rFonts w:ascii="Helvetica" w:cs="Helvetica" w:hAnsi="Helvetica" w:eastAsia="Helvetica"/>
          <w:outline w:val="0"/>
          <w:color w:val="ffffff"/>
          <w:sz w:val="32"/>
          <w:szCs w:val="32"/>
          <w:shd w:val="clear" w:color="auto" w:fill="ffffff"/>
          <w:rtl w:val="0"/>
          <w14:textFill>
            <w14:solidFill>
              <w14:srgbClr w14:val="FFFFFF"/>
            </w14:solidFill>
          </w14:textFill>
        </w:rPr>
      </w:pPr>
      <w:r>
        <w:rPr>
          <w:rFonts w:ascii="Helvetica" w:hAnsi="Helvetica"/>
          <w:outline w:val="0"/>
          <w:color w:val="ffffff"/>
          <w:sz w:val="32"/>
          <w:szCs w:val="32"/>
          <w:shd w:val="clear" w:color="auto" w:fill="ffffff"/>
          <w:rtl w:val="0"/>
          <w:lang w:val="de-DE"/>
          <w14:textFill>
            <w14:solidFill>
              <w14:srgbClr w14:val="FFFFFF"/>
            </w14:solidFill>
          </w14:textFill>
        </w:rPr>
        <w:t>Menu</w:t>
      </w:r>
    </w:p>
    <w:p>
      <w:pPr>
        <w:pStyle w:val="Default"/>
        <w:bidi w:val="0"/>
        <w:spacing w:before="0" w:line="240" w:lineRule="auto"/>
        <w:ind w:left="0" w:right="0" w:firstLine="0"/>
        <w:jc w:val="center"/>
        <w:rPr>
          <w:rFonts w:ascii="Times Roman" w:cs="Times Roman" w:hAnsi="Times Roman" w:eastAsia="Times Roman"/>
          <w:outline w:val="0"/>
          <w:color w:val="0000ee"/>
          <w:shd w:val="clear" w:color="auto" w:fill="ffffff"/>
          <w:rtl w:val="0"/>
          <w14:textFill>
            <w14:solidFill>
              <w14:srgbClr w14:val="0000EE"/>
            </w14:solidFill>
          </w14:textFill>
        </w:rPr>
      </w:pPr>
      <w:r>
        <w:rPr>
          <w:rFonts w:ascii="Times Roman" w:cs="Times Roman" w:hAnsi="Times Roman" w:eastAsia="Times Roman"/>
          <w:outline w:val="0"/>
          <w:color w:val="0000ee"/>
          <w:shd w:val="clear" w:color="auto" w:fill="ffffff"/>
          <w:rtl w:val="0"/>
          <w14:textFill>
            <w14:solidFill>
              <w14:srgbClr w14:val="0000EE"/>
            </w14:solidFill>
          </w14:textFill>
        </w:rPr>
        <w:drawing xmlns:a="http://schemas.openxmlformats.org/drawingml/2006/main">
          <wp:inline distT="0" distB="0" distL="0" distR="0">
            <wp:extent cx="4419600" cy="6096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4419600" cy="609600"/>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center"/>
        <w:rPr>
          <w:rFonts w:ascii="Times Roman" w:cs="Times Roman" w:hAnsi="Times Roman" w:eastAsia="Times Roman"/>
          <w:outline w:val="0"/>
          <w:color w:val="0000ee"/>
          <w:shd w:val="clear" w:color="auto" w:fill="ffffff"/>
          <w:rtl w:val="0"/>
          <w14:textFill>
            <w14:solidFill>
              <w14:srgbClr w14:val="0000EE"/>
            </w14:solidFill>
          </w14:textFill>
        </w:rPr>
      </w:pPr>
    </w:p>
    <w:p>
      <w:pPr>
        <w:pStyle w:val="Default"/>
        <w:bidi w:val="0"/>
        <w:spacing w:before="0" w:line="480" w:lineRule="atLeast"/>
        <w:ind w:left="0" w:right="0" w:firstLine="0"/>
        <w:jc w:val="right"/>
        <w:rPr>
          <w:rStyle w:val="Hyperlink.0"/>
          <w:rFonts w:ascii="Helvetica" w:cs="Helvetica" w:hAnsi="Helvetica" w:eastAsia="Helvetica"/>
          <w:outline w:val="0"/>
          <w:color w:val="ffffff"/>
          <w:sz w:val="32"/>
          <w:szCs w:val="32"/>
          <w:rtl w:val="0"/>
          <w14:textFill>
            <w14:solidFill>
              <w14:srgbClr w14:val="FFFFFF"/>
            </w14:solidFill>
          </w14:textFill>
        </w:rPr>
      </w:pPr>
      <w:r>
        <w:rPr>
          <w:rStyle w:val="Hyperlink.0"/>
          <w:rFonts w:ascii="Helvetica" w:cs="Helvetica" w:hAnsi="Helvetica" w:eastAsia="Helvetica"/>
          <w:outline w:val="0"/>
          <w:color w:val="ffffff"/>
          <w:sz w:val="32"/>
          <w:szCs w:val="32"/>
          <w:rtl w:val="0"/>
          <w14:textFill>
            <w14:solidFill>
              <w14:srgbClr w14:val="FFFFFF"/>
            </w14:solidFill>
          </w14:textFill>
        </w:rPr>
        <w:fldChar w:fldCharType="begin" w:fldLock="0"/>
      </w:r>
      <w:r>
        <w:rPr>
          <w:rStyle w:val="Hyperlink.0"/>
          <w:rFonts w:ascii="Helvetica" w:cs="Helvetica" w:hAnsi="Helvetica" w:eastAsia="Helvetica"/>
          <w:outline w:val="0"/>
          <w:color w:val="ffffff"/>
          <w:sz w:val="32"/>
          <w:szCs w:val="32"/>
          <w:rtl w:val="0"/>
          <w14:textFill>
            <w14:solidFill>
              <w14:srgbClr w14:val="FFFFFF"/>
            </w14:solidFill>
          </w14:textFill>
        </w:rPr>
        <w:instrText xml:space="preserve"> HYPERLINK "https://www.legacy.com/obituaries/houstonchronicle/obituary-search.aspx"</w:instrText>
      </w:r>
      <w:r>
        <w:rPr>
          <w:rStyle w:val="Hyperlink.0"/>
          <w:rFonts w:ascii="Helvetica" w:cs="Helvetica" w:hAnsi="Helvetica" w:eastAsia="Helvetica"/>
          <w:outline w:val="0"/>
          <w:color w:val="ffffff"/>
          <w:sz w:val="32"/>
          <w:szCs w:val="32"/>
          <w:rtl w:val="0"/>
          <w14:textFill>
            <w14:solidFill>
              <w14:srgbClr w14:val="FFFFFF"/>
            </w14:solidFill>
          </w14:textFill>
        </w:rPr>
        <w:fldChar w:fldCharType="separate" w:fldLock="0"/>
      </w:r>
      <w:r>
        <w:rPr>
          <w:rStyle w:val="Hyperlink.0"/>
          <w:rFonts w:ascii="Helvetica" w:hAnsi="Helvetica"/>
          <w:outline w:val="0"/>
          <w:color w:val="ffffff"/>
          <w:sz w:val="32"/>
          <w:szCs w:val="32"/>
          <w:rtl w:val="0"/>
          <w:lang w:val="en-US"/>
          <w14:textFill>
            <w14:solidFill>
              <w14:srgbClr w14:val="FFFFFF"/>
            </w14:solidFill>
          </w14:textFill>
        </w:rPr>
        <w:t>Search</w:t>
      </w:r>
    </w:p>
    <w:p>
      <w:pPr>
        <w:pStyle w:val="Default"/>
        <w:bidi w:val="0"/>
        <w:spacing w:before="0" w:line="240" w:lineRule="auto"/>
        <w:ind w:left="0" w:right="0" w:firstLine="0"/>
        <w:jc w:val="right"/>
        <w:rPr>
          <w:rStyle w:val="Hyperlink.0"/>
          <w:rFonts w:ascii="Times Roman" w:cs="Times Roman" w:hAnsi="Times Roman" w:eastAsia="Times Roman"/>
          <w:outline w:val="0"/>
          <w:color w:val="0000ee"/>
          <w:rtl w:val="0"/>
          <w14:textFill>
            <w14:solidFill>
              <w14:srgbClr w14:val="0000EE"/>
            </w14:solidFill>
          </w14:textFill>
        </w:rPr>
      </w:pPr>
      <w:r>
        <w:rPr>
          <w:rFonts w:ascii="Times Roman" w:cs="Times Roman" w:hAnsi="Times Roman" w:eastAsia="Times Roman"/>
          <w:outline w:val="0"/>
          <w:color w:val="0000ee"/>
          <w:rtl w:val="0"/>
          <w14:textFill>
            <w14:solidFill>
              <w14:srgbClr w14:val="0000EE"/>
            </w14:solidFill>
          </w14:textFill>
        </w:rPr>
        <w:fldChar w:fldCharType="end" w:fldLock="0"/>
      </w:r>
    </w:p>
    <w:p>
      <w:pPr>
        <w:pStyle w:val="Default"/>
        <w:bidi w:val="0"/>
        <w:spacing w:before="0" w:line="1600" w:lineRule="atLeast"/>
        <w:ind w:left="0" w:right="0" w:firstLine="0"/>
        <w:jc w:val="right"/>
        <w:rPr>
          <w:rStyle w:val="Hyperlink.0"/>
          <w:rFonts w:ascii="PT Serif" w:cs="PT Serif" w:hAnsi="PT Serif" w:eastAsia="PT Serif"/>
          <w:b w:val="1"/>
          <w:bCs w:val="1"/>
          <w:outline w:val="0"/>
          <w:color w:val="ffffff"/>
          <w:sz w:val="70"/>
          <w:szCs w:val="70"/>
          <w:shd w:val="clear" w:color="auto" w:fill="ffffff"/>
          <w:rtl w:val="0"/>
          <w14:textFill>
            <w14:solidFill>
              <w14:srgbClr w14:val="FFFFFF"/>
            </w14:solidFill>
          </w14:textFill>
        </w:rPr>
      </w:pPr>
      <w:r>
        <w:rPr>
          <w:rFonts w:ascii="PT Serif" w:hAnsi="PT Serif"/>
          <w:b w:val="1"/>
          <w:bCs w:val="1"/>
          <w:outline w:val="0"/>
          <w:color w:val="ffffff"/>
          <w:sz w:val="70"/>
          <w:szCs w:val="70"/>
          <w:shd w:val="clear" w:color="auto" w:fill="404f57"/>
          <w:rtl w:val="0"/>
          <w:lang w:val="de-DE"/>
          <w14:textFill>
            <w14:solidFill>
              <w14:srgbClr w14:val="FFFFFF"/>
            </w14:solidFill>
          </w14:textFill>
        </w:rPr>
        <w:t>John</w:t>
      </w:r>
      <w:r>
        <w:rPr>
          <w:rFonts w:ascii="PT Serif" w:hAnsi="PT Serif"/>
          <w:b w:val="1"/>
          <w:bCs w:val="1"/>
          <w:outline w:val="0"/>
          <w:color w:val="ffffff"/>
          <w:sz w:val="70"/>
          <w:szCs w:val="70"/>
          <w:shd w:val="clear" w:color="auto" w:fill="404f57"/>
          <w:rtl w:val="0"/>
          <w:lang w:val="en-US"/>
          <w14:textFill>
            <w14:solidFill>
              <w14:srgbClr w14:val="FFFFFF"/>
            </w14:solidFill>
          </w14:textFill>
        </w:rPr>
        <w:t xml:space="preserve"> </w:t>
      </w:r>
      <w:r>
        <w:rPr>
          <w:rFonts w:ascii="PT Serif" w:hAnsi="PT Serif"/>
          <w:b w:val="1"/>
          <w:bCs w:val="1"/>
          <w:outline w:val="0"/>
          <w:color w:val="ffffff"/>
          <w:sz w:val="70"/>
          <w:szCs w:val="70"/>
          <w:shd w:val="clear" w:color="auto" w:fill="404f57"/>
          <w:rtl w:val="0"/>
          <w14:textFill>
            <w14:solidFill>
              <w14:srgbClr w14:val="FFFFFF"/>
            </w14:solidFill>
          </w14:textFill>
        </w:rPr>
        <w:t>Hardy</w:t>
      </w:r>
      <w:r>
        <w:rPr>
          <w:rFonts w:ascii="PT Serif" w:hAnsi="PT Serif"/>
          <w:b w:val="1"/>
          <w:bCs w:val="1"/>
          <w:outline w:val="0"/>
          <w:color w:val="ffffff"/>
          <w:sz w:val="70"/>
          <w:szCs w:val="70"/>
          <w:shd w:val="clear" w:color="auto" w:fill="404f57"/>
          <w:rtl w:val="0"/>
          <w:lang w:val="en-US"/>
          <w14:textFill>
            <w14:solidFill>
              <w14:srgbClr w14:val="FFFFFF"/>
            </w14:solidFill>
          </w14:textFill>
        </w:rPr>
        <w:t xml:space="preserve"> </w:t>
      </w:r>
      <w:r>
        <w:rPr>
          <w:rFonts w:ascii="PT Serif" w:hAnsi="PT Serif"/>
          <w:b w:val="1"/>
          <w:bCs w:val="1"/>
          <w:outline w:val="0"/>
          <w:color w:val="ffffff"/>
          <w:sz w:val="70"/>
          <w:szCs w:val="70"/>
          <w:shd w:val="clear" w:color="auto" w:fill="404f57"/>
          <w:rtl w:val="0"/>
          <w:lang w:val="en-US"/>
          <w14:textFill>
            <w14:solidFill>
              <w14:srgbClr w14:val="FFFFFF"/>
            </w14:solidFill>
          </w14:textFill>
        </w:rPr>
        <w:t>McCaskill</w:t>
      </w:r>
    </w:p>
    <w:p>
      <w:pPr>
        <w:pStyle w:val="Default"/>
        <w:bidi w:val="0"/>
        <w:spacing w:before="0" w:line="800" w:lineRule="atLeast"/>
        <w:ind w:left="0" w:right="0" w:firstLine="0"/>
        <w:jc w:val="right"/>
        <w:rPr>
          <w:rStyle w:val="Hyperlink.0"/>
          <w:rFonts w:ascii="Helvetica" w:cs="Helvetica" w:hAnsi="Helvetica" w:eastAsia="Helvetica"/>
          <w:outline w:val="0"/>
          <w:color w:val="d9cab0"/>
          <w:sz w:val="64"/>
          <w:szCs w:val="64"/>
          <w:shd w:val="clear" w:color="auto" w:fill="ffffff"/>
          <w:rtl w:val="0"/>
          <w14:textFill>
            <w14:solidFill>
              <w14:srgbClr w14:val="D9CAB0"/>
            </w14:solidFill>
          </w14:textFill>
        </w:rPr>
      </w:pPr>
      <w:r>
        <w:rPr>
          <w:rFonts w:ascii="Helvetica" w:hAnsi="Helvetica"/>
          <w:outline w:val="0"/>
          <w:color w:val="d9cab0"/>
          <w:sz w:val="64"/>
          <w:szCs w:val="64"/>
          <w:shd w:val="clear" w:color="auto" w:fill="404f57"/>
          <w:rtl w:val="0"/>
          <w:lang w:val="de-DE"/>
          <w14:textFill>
            <w14:solidFill>
              <w14:srgbClr w14:val="D9CAB0"/>
            </w14:solidFill>
          </w14:textFill>
        </w:rPr>
        <w:t>1941 - 2021</w:t>
      </w:r>
    </w:p>
    <w:p>
      <w:pPr>
        <w:pStyle w:val="Default"/>
        <w:bidi w:val="0"/>
        <w:spacing w:before="0" w:line="240" w:lineRule="auto"/>
        <w:ind w:left="0" w:right="0" w:firstLine="0"/>
        <w:jc w:val="left"/>
        <w:rPr>
          <w:rStyle w:val="Hyperlink.0"/>
          <w:rFonts w:ascii="Times Roman" w:cs="Times Roman" w:hAnsi="Times Roman" w:eastAsia="Times Roman"/>
          <w:rtl w:val="0"/>
        </w:rPr>
      </w:pPr>
      <w:r>
        <w:rPr>
          <w:rStyle w:val="Hyperlink.0"/>
          <w:rFonts w:ascii="Times Roman" w:cs="Times Roman" w:hAnsi="Times Roman" w:eastAsia="Times Roman"/>
          <w:rtl w:val="0"/>
        </w:rPr>
        <w:drawing xmlns:a="http://schemas.openxmlformats.org/drawingml/2006/main">
          <wp:inline distT="0" distB="0" distL="0" distR="0">
            <wp:extent cx="1625600" cy="254000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1625600" cy="2540000"/>
                    </a:xfrm>
                    <a:prstGeom prst="rect">
                      <a:avLst/>
                    </a:prstGeom>
                    <a:ln w="12700" cap="flat">
                      <a:noFill/>
                      <a:miter lim="400000"/>
                    </a:ln>
                    <a:effectLst/>
                  </pic:spPr>
                </pic:pic>
              </a:graphicData>
            </a:graphic>
          </wp:inline>
        </w:drawing>
      </w:r>
    </w:p>
    <w:p>
      <w:pPr>
        <w:pStyle w:val="Default"/>
        <w:bidi w:val="0"/>
        <w:spacing w:before="0" w:line="480" w:lineRule="atLeast"/>
        <w:ind w:left="0" w:right="0" w:firstLine="0"/>
        <w:jc w:val="left"/>
        <w:rPr>
          <w:rStyle w:val="Hyperlink.0"/>
          <w:rFonts w:ascii="Helvetica" w:cs="Helvetica" w:hAnsi="Helvetica" w:eastAsia="Helvetica"/>
          <w:b w:val="1"/>
          <w:bCs w:val="1"/>
          <w:outline w:val="0"/>
          <w:color w:val="404f57"/>
          <w:sz w:val="32"/>
          <w:szCs w:val="32"/>
          <w:shd w:val="clear" w:color="auto" w:fill="ffffff"/>
          <w:rtl w:val="0"/>
          <w14:textFill>
            <w14:solidFill>
              <w14:srgbClr w14:val="404F57"/>
            </w14:solidFill>
          </w14:textFill>
        </w:rPr>
      </w:pPr>
      <w:r>
        <w:rPr>
          <w:rFonts w:ascii="Helvetica" w:hAnsi="Helvetica"/>
          <w:b w:val="1"/>
          <w:bCs w:val="1"/>
          <w:outline w:val="0"/>
          <w:color w:val="404f57"/>
          <w:sz w:val="32"/>
          <w:szCs w:val="32"/>
          <w:shd w:val="clear" w:color="auto" w:fill="f2f3f4"/>
          <w:rtl w:val="0"/>
          <w:lang w:val="de-DE"/>
          <w14:textFill>
            <w14:solidFill>
              <w14:srgbClr w14:val="404F57"/>
            </w14:solidFill>
          </w14:textFill>
        </w:rPr>
        <w:t>BORN</w:t>
      </w:r>
      <w:r>
        <w:rPr>
          <w:rFonts w:ascii="Helvetica" w:cs="Helvetica" w:hAnsi="Helvetica" w:eastAsia="Helvetica"/>
          <w:b w:val="1"/>
          <w:bCs w:val="1"/>
          <w:outline w:val="0"/>
          <w:color w:val="404f57"/>
          <w:sz w:val="32"/>
          <w:szCs w:val="32"/>
          <w:shd w:val="clear" w:color="auto" w:fill="f2f3f4"/>
          <w:rtl w:val="0"/>
          <w14:textFill>
            <w14:solidFill>
              <w14:srgbClr w14:val="404F57"/>
            </w14:solidFill>
          </w14:textFill>
        </w:rPr>
        <w:tab/>
        <w:tab/>
        <w:tab/>
      </w:r>
      <w:r>
        <w:rPr>
          <w:rFonts w:ascii="Helvetica" w:hAnsi="Helvetica"/>
          <w:b w:val="1"/>
          <w:bCs w:val="1"/>
          <w:outline w:val="0"/>
          <w:color w:val="404f57"/>
          <w:sz w:val="32"/>
          <w:szCs w:val="32"/>
          <w:shd w:val="clear" w:color="auto" w:fill="f2f3f4"/>
          <w:rtl w:val="0"/>
          <w:lang w:val="da-DK"/>
          <w14:textFill>
            <w14:solidFill>
              <w14:srgbClr w14:val="404F57"/>
            </w14:solidFill>
          </w14:textFill>
        </w:rPr>
        <w:t>DIED</w:t>
      </w:r>
    </w:p>
    <w:p>
      <w:pPr>
        <w:pStyle w:val="Default"/>
        <w:bidi w:val="0"/>
        <w:spacing w:before="0" w:line="480" w:lineRule="atLeast"/>
        <w:ind w:left="0" w:right="0" w:firstLine="0"/>
        <w:jc w:val="left"/>
        <w:rPr>
          <w:rStyle w:val="Hyperlink.0"/>
          <w:rFonts w:ascii="Helvetica" w:cs="Helvetica" w:hAnsi="Helvetica" w:eastAsia="Helvetica"/>
          <w:outline w:val="0"/>
          <w:color w:val="404f57"/>
          <w:sz w:val="32"/>
          <w:szCs w:val="32"/>
          <w:shd w:val="clear" w:color="auto" w:fill="ffffff"/>
          <w:rtl w:val="0"/>
          <w14:textFill>
            <w14:solidFill>
              <w14:srgbClr w14:val="404F57"/>
            </w14:solidFill>
          </w14:textFill>
        </w:rPr>
      </w:pPr>
      <w:r>
        <w:rPr>
          <w:rFonts w:ascii="Helvetica" w:hAnsi="Helvetica"/>
          <w:outline w:val="0"/>
          <w:color w:val="404f57"/>
          <w:sz w:val="32"/>
          <w:szCs w:val="32"/>
          <w:shd w:val="clear" w:color="auto" w:fill="f2f3f4"/>
          <w:rtl w:val="0"/>
          <w14:textFill>
            <w14:solidFill>
              <w14:srgbClr w14:val="404F57"/>
            </w14:solidFill>
          </w14:textFill>
        </w:rPr>
        <w:t>1941</w:t>
      </w:r>
      <w:r>
        <w:rPr>
          <w:rFonts w:ascii="Helvetica" w:cs="Helvetica" w:hAnsi="Helvetica" w:eastAsia="Helvetica"/>
          <w:outline w:val="0"/>
          <w:color w:val="404f57"/>
          <w:sz w:val="32"/>
          <w:szCs w:val="32"/>
          <w:shd w:val="clear" w:color="auto" w:fill="f2f3f4"/>
          <w:rtl w:val="0"/>
          <w14:textFill>
            <w14:solidFill>
              <w14:srgbClr w14:val="404F57"/>
            </w14:solidFill>
          </w14:textFill>
        </w:rPr>
        <w:tab/>
        <w:tab/>
        <w:tab/>
        <w:tab/>
      </w:r>
      <w:r>
        <w:rPr>
          <w:rFonts w:ascii="Helvetica" w:hAnsi="Helvetica"/>
          <w:outline w:val="0"/>
          <w:color w:val="404f57"/>
          <w:sz w:val="32"/>
          <w:szCs w:val="32"/>
          <w:shd w:val="clear" w:color="auto" w:fill="f2f3f4"/>
          <w:rtl w:val="0"/>
          <w:lang w:val="en-US"/>
          <w14:textFill>
            <w14:solidFill>
              <w14:srgbClr w14:val="404F57"/>
            </w14:solidFill>
          </w14:textFill>
        </w:rPr>
        <w:t>2021</w:t>
      </w:r>
    </w:p>
    <w:p>
      <w:pPr>
        <w:pStyle w:val="Default"/>
        <w:bidi w:val="0"/>
        <w:spacing w:before="0" w:line="480" w:lineRule="atLeast"/>
        <w:ind w:left="0" w:right="0" w:firstLine="0"/>
        <w:jc w:val="left"/>
        <w:rPr>
          <w:rStyle w:val="Hyperlink.0"/>
          <w:rFonts w:ascii="Helvetica" w:cs="Helvetica" w:hAnsi="Helvetica" w:eastAsia="Helvetica"/>
          <w:b w:val="1"/>
          <w:bCs w:val="1"/>
          <w:outline w:val="0"/>
          <w:color w:val="404f57"/>
          <w:sz w:val="32"/>
          <w:szCs w:val="32"/>
          <w:shd w:val="clear" w:color="auto" w:fill="ffffff"/>
          <w:rtl w:val="0"/>
          <w14:textFill>
            <w14:solidFill>
              <w14:srgbClr w14:val="404F57"/>
            </w14:solidFill>
          </w14:textFill>
        </w:rPr>
      </w:pPr>
    </w:p>
    <w:p>
      <w:pPr>
        <w:pStyle w:val="Default"/>
        <w:bidi w:val="0"/>
        <w:spacing w:before="0" w:line="560" w:lineRule="atLeast"/>
        <w:ind w:left="0" w:right="0" w:firstLine="0"/>
        <w:jc w:val="left"/>
        <w:rPr>
          <w:rtl w:val="0"/>
        </w:rPr>
      </w:pPr>
      <w:r>
        <w:rPr>
          <w:rStyle w:val="Hyperlink.0"/>
          <w:rFonts w:ascii="Arial Unicode MS" w:cs="Arial Unicode MS" w:hAnsi="Arial Unicode MS" w:eastAsia="Arial Unicode MS"/>
          <w:b w:val="0"/>
          <w:bCs w:val="0"/>
          <w:i w:val="0"/>
          <w:iCs w:val="0"/>
          <w:outline w:val="0"/>
          <w:color w:val="404f57"/>
          <w:sz w:val="36"/>
          <w:szCs w:val="36"/>
          <w:shd w:val="clear" w:color="auto" w:fill="ffffff"/>
          <w:rtl w:val="0"/>
          <w14:textFill>
            <w14:solidFill>
              <w14:srgbClr w14:val="404F57"/>
            </w14:solidFill>
          </w14:textFill>
        </w:rPr>
        <w:br w:type="page"/>
      </w:r>
    </w:p>
    <w:p>
      <w:pPr>
        <w:pStyle w:val="Default"/>
        <w:bidi w:val="0"/>
        <w:spacing w:before="0" w:line="560" w:lineRule="atLeast"/>
        <w:ind w:left="0" w:right="0" w:firstLine="0"/>
        <w:jc w:val="left"/>
        <w:rPr>
          <w:rFonts w:ascii="PT Serif" w:cs="PT Serif" w:hAnsi="PT Serif" w:eastAsia="PT Serif"/>
          <w:outline w:val="0"/>
          <w:color w:val="404f57"/>
          <w:sz w:val="36"/>
          <w:szCs w:val="36"/>
          <w:shd w:val="clear" w:color="auto" w:fill="ffffff"/>
          <w:rtl w:val="0"/>
          <w14:textFill>
            <w14:solidFill>
              <w14:srgbClr w14:val="404F57"/>
            </w14:solidFill>
          </w14:textFill>
        </w:rPr>
      </w:pPr>
      <w:r>
        <w:rPr>
          <w:rFonts w:ascii="PT Serif" w:hAnsi="PT Serif"/>
          <w:outline w:val="0"/>
          <w:color w:val="404f57"/>
          <w:sz w:val="36"/>
          <w:szCs w:val="36"/>
          <w:shd w:val="clear" w:color="auto" w:fill="ffffff"/>
          <w:rtl w:val="0"/>
          <w:lang w:val="en-US"/>
          <w14:textFill>
            <w14:solidFill>
              <w14:srgbClr w14:val="404F57"/>
            </w14:solidFill>
          </w14:textFill>
        </w:rPr>
        <w:t>John Hardy McCaskill</w:t>
      </w:r>
    </w:p>
    <w:p>
      <w:pPr>
        <w:pStyle w:val="Default"/>
        <w:bidi w:val="0"/>
        <w:spacing w:before="0" w:line="560" w:lineRule="atLeast"/>
        <w:ind w:left="0" w:right="0" w:firstLine="0"/>
        <w:jc w:val="left"/>
        <w:rPr>
          <w:rFonts w:ascii="PT Serif" w:cs="PT Serif" w:hAnsi="PT Serif" w:eastAsia="PT Serif"/>
          <w:outline w:val="0"/>
          <w:color w:val="404f57"/>
          <w:sz w:val="36"/>
          <w:szCs w:val="36"/>
          <w:shd w:val="clear" w:color="auto" w:fill="ffffff"/>
          <w:rtl w:val="0"/>
          <w14:textFill>
            <w14:solidFill>
              <w14:srgbClr w14:val="404F57"/>
            </w14:solidFill>
          </w14:textFill>
        </w:rPr>
      </w:pPr>
      <w:r>
        <w:rPr>
          <w:rFonts w:ascii="PT Serif" w:hAnsi="PT Serif"/>
          <w:outline w:val="0"/>
          <w:color w:val="404f57"/>
          <w:sz w:val="36"/>
          <w:szCs w:val="36"/>
          <w:shd w:val="clear" w:color="auto" w:fill="ffffff"/>
          <w:rtl w:val="0"/>
          <w:lang w:val="en-US"/>
          <w14:textFill>
            <w14:solidFill>
              <w14:srgbClr w14:val="404F57"/>
            </w14:solidFill>
          </w14:textFill>
        </w:rPr>
        <w:t>1941-2021</w:t>
      </w:r>
    </w:p>
    <w:p>
      <w:pPr>
        <w:pStyle w:val="Default"/>
        <w:bidi w:val="0"/>
        <w:spacing w:before="0" w:line="360" w:lineRule="atLeast"/>
        <w:ind w:left="0" w:right="0" w:firstLine="720"/>
        <w:jc w:val="left"/>
        <w:rPr>
          <w:rFonts w:ascii="PT Serif" w:cs="PT Serif" w:hAnsi="PT Serif" w:eastAsia="PT Serif"/>
          <w:outline w:val="0"/>
          <w:color w:val="404f57"/>
          <w:sz w:val="28"/>
          <w:szCs w:val="28"/>
          <w:shd w:val="clear" w:color="auto" w:fill="ffffff"/>
          <w:rtl w:val="0"/>
          <w14:textFill>
            <w14:solidFill>
              <w14:srgbClr w14:val="404F57"/>
            </w14:solidFill>
          </w14:textFill>
        </w:rPr>
      </w:pPr>
      <w:r>
        <w:rPr>
          <w:rFonts w:ascii="PT Serif" w:hAnsi="PT Serif"/>
          <w:outline w:val="0"/>
          <w:color w:val="404f57"/>
          <w:sz w:val="28"/>
          <w:szCs w:val="28"/>
          <w:shd w:val="clear" w:color="auto" w:fill="ffffff"/>
          <w:rtl w:val="0"/>
          <w:lang w:val="en-US"/>
          <w14:textFill>
            <w14:solidFill>
              <w14:srgbClr w14:val="404F57"/>
            </w14:solidFill>
          </w14:textFill>
        </w:rPr>
        <w:t>John Hardy McCaskill, beloved husband, father, grandfather, brother and uncle, passed away suddenly and too soon on August 4, 2021, as a result of an accident at his second home in Galveston, Texas. Although home base for John and his wife, Beverly, was West University Place in Houston, he was always happiest at their West Bay home in Galveston. He loved nothing more than tinkering with his boats, fishing and crabbing in the bay, working on his docks and railings, and having his children and grandchildren visit at the bay house.</w:t>
      </w:r>
    </w:p>
    <w:p>
      <w:pPr>
        <w:pStyle w:val="Default"/>
        <w:bidi w:val="0"/>
        <w:spacing w:before="0" w:line="360" w:lineRule="atLeast"/>
        <w:ind w:left="0" w:right="0" w:firstLine="720"/>
        <w:jc w:val="left"/>
        <w:rPr>
          <w:rFonts w:ascii="PT Serif" w:cs="PT Serif" w:hAnsi="PT Serif" w:eastAsia="PT Serif"/>
          <w:outline w:val="0"/>
          <w:color w:val="404f57"/>
          <w:sz w:val="28"/>
          <w:szCs w:val="28"/>
          <w:shd w:val="clear" w:color="auto" w:fill="ffffff"/>
          <w:rtl w:val="0"/>
          <w14:textFill>
            <w14:solidFill>
              <w14:srgbClr w14:val="404F57"/>
            </w14:solidFill>
          </w14:textFill>
        </w:rPr>
      </w:pPr>
      <w:r>
        <w:rPr>
          <w:rFonts w:ascii="PT Serif" w:hAnsi="PT Serif"/>
          <w:outline w:val="0"/>
          <w:color w:val="404f57"/>
          <w:sz w:val="28"/>
          <w:szCs w:val="28"/>
          <w:shd w:val="clear" w:color="auto" w:fill="ffffff"/>
          <w:rtl w:val="0"/>
          <w:lang w:val="en-US"/>
          <w14:textFill>
            <w14:solidFill>
              <w14:srgbClr w14:val="404F57"/>
            </w14:solidFill>
          </w14:textFill>
        </w:rPr>
        <w:t>John (Jack to many family members) was born in Houston on April 4, 1941. He attended Pershing Junior High School and Lamar High School in Houston. In 1963, he earned his Masters of Accounting degree from the University of Houston. Upon graduation, he joined the Houston office of the accounting firm Ernst &amp; Ernst (now the global firm Ernst &amp; Young). John was later recruited by one of the company's largest clients, Texas Commerce Bancshares, to head its Auditing Department. He moved up the ranks there to become Manager of the Tax Department of the bank holding company. After retiring from Texas Commerce, he stayed active in numerous real estate and entrepreneurial ventures.</w:t>
      </w:r>
    </w:p>
    <w:p>
      <w:pPr>
        <w:pStyle w:val="Default"/>
        <w:bidi w:val="0"/>
        <w:spacing w:before="0" w:line="360" w:lineRule="atLeast"/>
        <w:ind w:left="0" w:right="0" w:firstLine="720"/>
        <w:jc w:val="left"/>
        <w:rPr>
          <w:rFonts w:ascii="PT Serif" w:cs="PT Serif" w:hAnsi="PT Serif" w:eastAsia="PT Serif"/>
          <w:outline w:val="0"/>
          <w:color w:val="404f57"/>
          <w:sz w:val="28"/>
          <w:szCs w:val="28"/>
          <w:shd w:val="clear" w:color="auto" w:fill="ffffff"/>
          <w:rtl w:val="0"/>
          <w14:textFill>
            <w14:solidFill>
              <w14:srgbClr w14:val="404F57"/>
            </w14:solidFill>
          </w14:textFill>
        </w:rPr>
      </w:pPr>
      <w:r>
        <w:rPr>
          <w:rFonts w:ascii="PT Serif" w:hAnsi="PT Serif"/>
          <w:outline w:val="0"/>
          <w:color w:val="404f57"/>
          <w:sz w:val="28"/>
          <w:szCs w:val="28"/>
          <w:shd w:val="clear" w:color="auto" w:fill="ffffff"/>
          <w:rtl w:val="0"/>
          <w:lang w:val="en-US"/>
          <w14:textFill>
            <w14:solidFill>
              <w14:srgbClr w14:val="404F57"/>
            </w14:solidFill>
          </w14:textFill>
        </w:rPr>
        <w:t>John was preceded in death by his parents, Howard</w:t>
      </w:r>
      <w:r>
        <w:rPr>
          <w:rFonts w:ascii="PT Serif" w:hAnsi="PT Serif"/>
          <w:outline w:val="0"/>
          <w:color w:val="404f57"/>
          <w:sz w:val="28"/>
          <w:szCs w:val="28"/>
          <w:shd w:val="clear" w:color="auto" w:fill="ffffff"/>
          <w:rtl w:val="0"/>
          <w:lang w:val="en-US"/>
          <w14:textFill>
            <w14:solidFill>
              <w14:srgbClr w14:val="404F57"/>
            </w14:solidFill>
          </w14:textFill>
        </w:rPr>
        <w:t xml:space="preserve"> </w:t>
      </w:r>
      <w:r>
        <w:rPr>
          <w:rFonts w:ascii="PT Serif" w:hAnsi="PT Serif"/>
          <w:outline w:val="0"/>
          <w:color w:val="404f57"/>
          <w:sz w:val="28"/>
          <w:szCs w:val="28"/>
          <w:shd w:val="clear" w:color="auto" w:fill="ffffff"/>
          <w:rtl w:val="0"/>
          <w:lang w:val="en-US"/>
          <w14:textFill>
            <w14:solidFill>
              <w14:srgbClr w14:val="404F57"/>
            </w14:solidFill>
          </w14:textFill>
        </w:rPr>
        <w:t>Jewett McCaskill and June Hardy McCaskill. He is survived by his wife of 43 years, Beverly Highsaw McCaskill; children: John Hardy McCaskill, Jr. and wife Shelli; Janet McCaskill Sanders and husband Chris; and Gregory Matthew McCaskill and wife Laila; grandchildren: Joey Sanders; Natalie Sanders Bouwman and husband Kellan; Johnny McCaskill; and Simone McCaskill; siblings: Judy McCaskill Schulz and husband Dwight; and Douglas Hardy McCaskill and wife Susan; mother-in-law Nelda Highsaw Cox; and many nieces and nephews, great nieces and nephews, and cousins.</w:t>
      </w:r>
    </w:p>
    <w:p>
      <w:pPr>
        <w:pStyle w:val="Default"/>
        <w:bidi w:val="0"/>
        <w:spacing w:before="0" w:line="360" w:lineRule="atLeast"/>
        <w:ind w:left="0" w:right="0" w:firstLine="720"/>
        <w:jc w:val="left"/>
        <w:rPr>
          <w:rtl w:val="0"/>
        </w:rPr>
      </w:pPr>
      <w:r>
        <w:rPr>
          <w:rFonts w:ascii="PT Serif" w:hAnsi="PT Serif"/>
          <w:outline w:val="0"/>
          <w:color w:val="404f57"/>
          <w:sz w:val="28"/>
          <w:szCs w:val="28"/>
          <w:shd w:val="clear" w:color="auto" w:fill="ffffff"/>
          <w:rtl w:val="0"/>
          <w:lang w:val="en-US"/>
          <w14:textFill>
            <w14:solidFill>
              <w14:srgbClr w14:val="404F57"/>
            </w14:solidFill>
          </w14:textFill>
        </w:rPr>
        <w:t>A family memorial service was held on August 14, 2021 at Bradshaw Carter Funeral Home. In lieu of flowers, the family would appreciate any remembrance be made to a</w:t>
      </w:r>
      <w:r>
        <w:rPr>
          <w:rFonts w:ascii="PT Serif" w:hAnsi="PT Serif" w:hint="default"/>
          <w:outline w:val="0"/>
          <w:color w:val="404f57"/>
          <w:sz w:val="28"/>
          <w:szCs w:val="28"/>
          <w:shd w:val="clear" w:color="auto" w:fill="ffffff"/>
          <w:rtl w:val="0"/>
          <w14:textFill>
            <w14:solidFill>
              <w14:srgbClr w14:val="404F57"/>
            </w14:solidFill>
          </w14:textFill>
        </w:rPr>
        <w:t> </w:t>
      </w:r>
      <w:r>
        <w:rPr>
          <w:rStyle w:val="Hyperlink.1"/>
          <w:rFonts w:ascii="PT Serif" w:cs="PT Serif" w:hAnsi="PT Serif" w:eastAsia="PT Serif"/>
          <w:outline w:val="0"/>
          <w:color w:val="006699"/>
          <w:sz w:val="28"/>
          <w:szCs w:val="28"/>
          <w:u w:val="single"/>
          <w:shd w:val="clear" w:color="auto" w:fill="ffffff"/>
          <w:rtl w:val="0"/>
          <w14:textFill>
            <w14:solidFill>
              <w14:srgbClr w14:val="006699"/>
            </w14:solidFill>
          </w14:textFill>
        </w:rPr>
        <w:fldChar w:fldCharType="begin" w:fldLock="0"/>
      </w:r>
      <w:r>
        <w:rPr>
          <w:rStyle w:val="Hyperlink.1"/>
          <w:rFonts w:ascii="PT Serif" w:cs="PT Serif" w:hAnsi="PT Serif" w:eastAsia="PT Serif"/>
          <w:outline w:val="0"/>
          <w:color w:val="006699"/>
          <w:sz w:val="28"/>
          <w:szCs w:val="28"/>
          <w:u w:val="single"/>
          <w:shd w:val="clear" w:color="auto" w:fill="ffffff"/>
          <w:rtl w:val="0"/>
          <w14:textFill>
            <w14:solidFill>
              <w14:srgbClr w14:val="006699"/>
            </w14:solidFill>
          </w14:textFill>
        </w:rPr>
        <w:instrText xml:space="preserve"> HYPERLINK "http://www.legacy.com/obituaries/houstonchronicle/condolences-charities.aspx?keyword=coycalz&amp;pid=199737850"</w:instrText>
      </w:r>
      <w:r>
        <w:rPr>
          <w:rStyle w:val="Hyperlink.1"/>
          <w:rFonts w:ascii="PT Serif" w:cs="PT Serif" w:hAnsi="PT Serif" w:eastAsia="PT Serif"/>
          <w:outline w:val="0"/>
          <w:color w:val="006699"/>
          <w:sz w:val="28"/>
          <w:szCs w:val="28"/>
          <w:u w:val="single"/>
          <w:shd w:val="clear" w:color="auto" w:fill="ffffff"/>
          <w:rtl w:val="0"/>
          <w14:textFill>
            <w14:solidFill>
              <w14:srgbClr w14:val="006699"/>
            </w14:solidFill>
          </w14:textFill>
        </w:rPr>
        <w:fldChar w:fldCharType="separate" w:fldLock="0"/>
      </w:r>
      <w:r>
        <w:rPr>
          <w:rStyle w:val="Hyperlink.1"/>
          <w:rFonts w:ascii="PT Serif" w:hAnsi="PT Serif"/>
          <w:outline w:val="0"/>
          <w:color w:val="006699"/>
          <w:sz w:val="28"/>
          <w:szCs w:val="28"/>
          <w:u w:val="single"/>
          <w:shd w:val="clear" w:color="auto" w:fill="ffffff"/>
          <w:rtl w:val="0"/>
          <w:lang w:val="en-US"/>
          <w14:textFill>
            <w14:solidFill>
              <w14:srgbClr w14:val="006699"/>
            </w14:solidFill>
          </w14:textFill>
        </w:rPr>
        <w:t>charity of choice</w:t>
      </w:r>
      <w:r>
        <w:rPr>
          <w:rFonts w:ascii="PT Serif" w:cs="PT Serif" w:hAnsi="PT Serif" w:eastAsia="PT Serif"/>
          <w:outline w:val="0"/>
          <w:color w:val="404f57"/>
          <w:sz w:val="28"/>
          <w:szCs w:val="28"/>
          <w:shd w:val="clear" w:color="auto" w:fill="ffffff"/>
          <w:rtl w:val="0"/>
          <w14:textFill>
            <w14:solidFill>
              <w14:srgbClr w14:val="404F57"/>
            </w14:solidFill>
          </w14:textFill>
        </w:rPr>
        <w:fldChar w:fldCharType="end" w:fldLock="0"/>
      </w:r>
      <w:r>
        <w:rPr>
          <w:rFonts w:ascii="PT Serif" w:hAnsi="PT Serif"/>
          <w:outline w:val="0"/>
          <w:color w:val="404f57"/>
          <w:sz w:val="28"/>
          <w:szCs w:val="28"/>
          <w:shd w:val="clear" w:color="auto" w:fill="ffffff"/>
          <w:rtl w:val="0"/>
          <w14:textFill>
            <w14:solidFill>
              <w14:srgbClr w14:val="404F57"/>
            </w14:solidFill>
          </w14:textFill>
        </w:rPr>
        <w:t>.</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 w:name="PT Serif">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None"/>
    <w:next w:val="Hyperlink.1"/>
    <w:rPr>
      <w:outline w:val="0"/>
      <w:color w:val="006699"/>
      <w:u w:val="single"/>
      <w14:textFill>
        <w14:solidFill>
          <w14:srgbClr w14:val="0066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